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A5" w:rsidRPr="001C34A4" w:rsidRDefault="003A0DA5" w:rsidP="003A0DA5">
      <w:pPr>
        <w:pStyle w:val="a0"/>
      </w:pPr>
    </w:p>
    <w:p w:rsidR="00062A44" w:rsidRDefault="00D00F25" w:rsidP="00D00F25">
      <w:pPr>
        <w:tabs>
          <w:tab w:val="left" w:pos="945"/>
        </w:tabs>
      </w:pPr>
      <w:r>
        <w:tab/>
      </w:r>
    </w:p>
    <w:p w:rsidR="003A0DA5" w:rsidRDefault="003A0DA5" w:rsidP="003A0DA5">
      <w:pPr>
        <w:pStyle w:val="a0"/>
      </w:pPr>
    </w:p>
    <w:p w:rsidR="003A0DA5" w:rsidRPr="00D00F25" w:rsidRDefault="003A0DA5" w:rsidP="00D00F25">
      <w:pPr>
        <w:pStyle w:val="a0"/>
        <w:tabs>
          <w:tab w:val="left" w:pos="6465"/>
        </w:tabs>
        <w:rPr>
          <w:rFonts w:ascii="Times New Roman" w:hAnsi="Times New Roman"/>
          <w:sz w:val="24"/>
          <w:szCs w:val="24"/>
        </w:rPr>
      </w:pPr>
      <w:r>
        <w:tab/>
      </w:r>
      <w:r w:rsidR="00D00F25" w:rsidRPr="00D00F25">
        <w:rPr>
          <w:rFonts w:ascii="Times New Roman" w:hAnsi="Times New Roman"/>
          <w:sz w:val="24"/>
          <w:szCs w:val="24"/>
        </w:rPr>
        <w:t>Утверждаю:</w:t>
      </w:r>
      <w:r w:rsidRPr="00D00F25">
        <w:rPr>
          <w:rFonts w:ascii="Times New Roman" w:hAnsi="Times New Roman"/>
          <w:sz w:val="24"/>
          <w:szCs w:val="24"/>
        </w:rPr>
        <w:t xml:space="preserve"> </w:t>
      </w:r>
    </w:p>
    <w:p w:rsidR="003A0DA5" w:rsidRPr="00D00F25" w:rsidRDefault="00D00F25" w:rsidP="00D00F25">
      <w:pPr>
        <w:pStyle w:val="a0"/>
        <w:tabs>
          <w:tab w:val="left" w:pos="6465"/>
        </w:tabs>
        <w:rPr>
          <w:rFonts w:ascii="Times New Roman" w:hAnsi="Times New Roman"/>
          <w:sz w:val="24"/>
          <w:szCs w:val="24"/>
        </w:rPr>
      </w:pPr>
      <w:r w:rsidRPr="00D00F25">
        <w:rPr>
          <w:rFonts w:ascii="Times New Roman" w:hAnsi="Times New Roman"/>
          <w:sz w:val="24"/>
          <w:szCs w:val="24"/>
        </w:rPr>
        <w:tab/>
      </w:r>
      <w:r w:rsidR="003A0DA5" w:rsidRPr="00D00F25">
        <w:rPr>
          <w:rFonts w:ascii="Times New Roman" w:hAnsi="Times New Roman"/>
          <w:sz w:val="24"/>
          <w:szCs w:val="24"/>
        </w:rPr>
        <w:t xml:space="preserve">Директор </w:t>
      </w:r>
      <w:r w:rsidRPr="00D00F25">
        <w:rPr>
          <w:rFonts w:ascii="Times New Roman" w:hAnsi="Times New Roman"/>
          <w:sz w:val="24"/>
          <w:szCs w:val="24"/>
        </w:rPr>
        <w:t xml:space="preserve">МБУ ДО «МУК»  </w:t>
      </w:r>
    </w:p>
    <w:p w:rsidR="003A0DA5" w:rsidRPr="00D00F25" w:rsidRDefault="00D00F25" w:rsidP="00D00F25">
      <w:pPr>
        <w:tabs>
          <w:tab w:val="left" w:pos="6465"/>
        </w:tabs>
        <w:rPr>
          <w:rFonts w:ascii="Times New Roman" w:hAnsi="Times New Roman"/>
          <w:sz w:val="24"/>
          <w:szCs w:val="24"/>
        </w:rPr>
      </w:pPr>
      <w:r w:rsidRPr="00D00F25">
        <w:rPr>
          <w:rFonts w:ascii="Times New Roman" w:hAnsi="Times New Roman"/>
          <w:sz w:val="24"/>
          <w:szCs w:val="24"/>
        </w:rPr>
        <w:tab/>
        <w:t>_________ И.Петриашвили</w:t>
      </w:r>
    </w:p>
    <w:p w:rsidR="003A0DA5" w:rsidRPr="00D00F25" w:rsidRDefault="003A0DA5" w:rsidP="003A0DA5">
      <w:pPr>
        <w:rPr>
          <w:rFonts w:ascii="Times New Roman" w:hAnsi="Times New Roman"/>
          <w:sz w:val="24"/>
          <w:szCs w:val="24"/>
        </w:rPr>
      </w:pPr>
    </w:p>
    <w:p w:rsidR="003A0DA5" w:rsidRPr="00D00F25" w:rsidRDefault="003A0DA5" w:rsidP="003A0DA5">
      <w:pPr>
        <w:rPr>
          <w:rFonts w:ascii="Times New Roman" w:hAnsi="Times New Roman"/>
        </w:rPr>
      </w:pPr>
    </w:p>
    <w:p w:rsidR="003A0DA5" w:rsidRPr="00D00F25" w:rsidRDefault="003A0DA5" w:rsidP="003A0DA5">
      <w:pPr>
        <w:rPr>
          <w:rFonts w:ascii="Times New Roman" w:hAnsi="Times New Roman"/>
        </w:rPr>
      </w:pPr>
    </w:p>
    <w:p w:rsidR="003A0DA5" w:rsidRPr="00D00F25" w:rsidRDefault="003A0DA5" w:rsidP="003A0DA5">
      <w:pPr>
        <w:rPr>
          <w:rFonts w:ascii="Times New Roman" w:hAnsi="Times New Roman"/>
        </w:rPr>
      </w:pPr>
    </w:p>
    <w:p w:rsidR="003A0DA5" w:rsidRPr="00D00F25" w:rsidRDefault="003A0DA5" w:rsidP="0059242B">
      <w:pPr>
        <w:jc w:val="center"/>
        <w:rPr>
          <w:rFonts w:ascii="Times New Roman" w:hAnsi="Times New Roman"/>
          <w:b/>
          <w:sz w:val="28"/>
          <w:szCs w:val="28"/>
        </w:rPr>
      </w:pPr>
    </w:p>
    <w:p w:rsidR="0059242B" w:rsidRPr="00D00F25" w:rsidRDefault="0059242B" w:rsidP="00D00F25">
      <w:pPr>
        <w:pStyle w:val="a0"/>
        <w:spacing w:line="360" w:lineRule="auto"/>
        <w:jc w:val="center"/>
        <w:rPr>
          <w:rFonts w:ascii="Times New Roman" w:hAnsi="Times New Roman"/>
          <w:b/>
          <w:sz w:val="28"/>
          <w:szCs w:val="28"/>
        </w:rPr>
      </w:pPr>
    </w:p>
    <w:p w:rsidR="003A0DA5" w:rsidRPr="00D00F25" w:rsidRDefault="003A0DA5" w:rsidP="00D00F25">
      <w:pPr>
        <w:pStyle w:val="a0"/>
        <w:spacing w:line="360" w:lineRule="auto"/>
        <w:jc w:val="center"/>
        <w:rPr>
          <w:rFonts w:ascii="Times New Roman" w:hAnsi="Times New Roman"/>
          <w:b/>
          <w:sz w:val="48"/>
          <w:szCs w:val="48"/>
        </w:rPr>
      </w:pPr>
      <w:r w:rsidRPr="00D00F25">
        <w:rPr>
          <w:rFonts w:ascii="Times New Roman" w:hAnsi="Times New Roman"/>
          <w:b/>
          <w:sz w:val="48"/>
          <w:szCs w:val="48"/>
        </w:rPr>
        <w:t>Правила внутреннего трудового распорядка</w:t>
      </w:r>
    </w:p>
    <w:p w:rsidR="003A0DA5" w:rsidRPr="00D00F25" w:rsidRDefault="003A0DA5" w:rsidP="00D00F25">
      <w:pPr>
        <w:pStyle w:val="a0"/>
        <w:spacing w:line="360" w:lineRule="auto"/>
        <w:jc w:val="center"/>
        <w:rPr>
          <w:rFonts w:ascii="Times New Roman" w:hAnsi="Times New Roman"/>
          <w:sz w:val="48"/>
          <w:szCs w:val="48"/>
        </w:rPr>
      </w:pPr>
      <w:r w:rsidRPr="00D00F25">
        <w:rPr>
          <w:rFonts w:ascii="Times New Roman" w:hAnsi="Times New Roman"/>
          <w:b/>
          <w:sz w:val="48"/>
          <w:szCs w:val="48"/>
        </w:rPr>
        <w:t xml:space="preserve">для работников </w:t>
      </w:r>
      <w:r w:rsidR="00D00F25">
        <w:rPr>
          <w:rFonts w:ascii="Times New Roman" w:hAnsi="Times New Roman"/>
          <w:b/>
          <w:sz w:val="48"/>
          <w:szCs w:val="48"/>
        </w:rPr>
        <w:t xml:space="preserve"> МБУ ДО «Межшкольный учебный комбинат»</w:t>
      </w:r>
    </w:p>
    <w:p w:rsidR="003A0DA5" w:rsidRPr="00D00F25" w:rsidRDefault="003A0DA5" w:rsidP="00D00F25">
      <w:pPr>
        <w:spacing w:line="360" w:lineRule="auto"/>
        <w:rPr>
          <w:rFonts w:ascii="Times New Roman" w:hAnsi="Times New Roman"/>
          <w:sz w:val="48"/>
          <w:szCs w:val="48"/>
        </w:rPr>
      </w:pPr>
    </w:p>
    <w:p w:rsidR="003A0DA5" w:rsidRPr="00D00F25" w:rsidRDefault="003A0DA5" w:rsidP="00D00F25">
      <w:pPr>
        <w:spacing w:line="360" w:lineRule="auto"/>
        <w:rPr>
          <w:rFonts w:ascii="Times New Roman" w:hAnsi="Times New Roman"/>
          <w:sz w:val="48"/>
          <w:szCs w:val="48"/>
        </w:rPr>
      </w:pPr>
    </w:p>
    <w:p w:rsidR="003A0DA5" w:rsidRPr="00D00F25" w:rsidRDefault="003A0DA5" w:rsidP="003A0DA5">
      <w:pPr>
        <w:rPr>
          <w:rFonts w:ascii="Times New Roman" w:hAnsi="Times New Roman"/>
          <w:sz w:val="48"/>
          <w:szCs w:val="48"/>
        </w:rPr>
      </w:pPr>
    </w:p>
    <w:p w:rsidR="003A0DA5" w:rsidRPr="00D00F25" w:rsidRDefault="003A0DA5" w:rsidP="003A0DA5">
      <w:pPr>
        <w:rPr>
          <w:rFonts w:ascii="Times New Roman" w:hAnsi="Times New Roman"/>
        </w:rPr>
      </w:pPr>
    </w:p>
    <w:p w:rsidR="003A0DA5" w:rsidRPr="00D00F25" w:rsidRDefault="003A0DA5" w:rsidP="003A0DA5">
      <w:pPr>
        <w:rPr>
          <w:rFonts w:ascii="Times New Roman" w:hAnsi="Times New Roman"/>
        </w:rPr>
      </w:pPr>
    </w:p>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3A0DA5" w:rsidRPr="003A0DA5" w:rsidRDefault="003A0DA5" w:rsidP="003A0DA5"/>
    <w:p w:rsidR="009B5876" w:rsidRPr="00D00F25" w:rsidRDefault="009B5876" w:rsidP="00D00F25">
      <w:pPr>
        <w:tabs>
          <w:tab w:val="left" w:pos="3465"/>
        </w:tabs>
        <w:rPr>
          <w:b/>
        </w:rPr>
      </w:pPr>
    </w:p>
    <w:p w:rsidR="003A0DA5" w:rsidRDefault="003A0DA5" w:rsidP="003A0DA5">
      <w:pPr>
        <w:pStyle w:val="a0"/>
      </w:pPr>
    </w:p>
    <w:p w:rsidR="003A0DA5" w:rsidRDefault="003A0DA5" w:rsidP="003A0DA5">
      <w:pPr>
        <w:pStyle w:val="a0"/>
        <w:jc w:val="center"/>
        <w:rPr>
          <w:b/>
        </w:rPr>
      </w:pPr>
      <w:r>
        <w:rPr>
          <w:b/>
        </w:rPr>
        <w:t>Правила внутреннего трудового распорядка</w:t>
      </w:r>
    </w:p>
    <w:p w:rsidR="003A0DA5" w:rsidRDefault="003A0DA5" w:rsidP="003A0DA5">
      <w:pPr>
        <w:pStyle w:val="a0"/>
        <w:jc w:val="center"/>
        <w:rPr>
          <w:b/>
        </w:rPr>
      </w:pPr>
      <w:r>
        <w:rPr>
          <w:b/>
        </w:rPr>
        <w:t>для работников образовательного учреждения</w:t>
      </w:r>
    </w:p>
    <w:p w:rsidR="003A0DA5" w:rsidRDefault="003A0DA5" w:rsidP="003A0DA5">
      <w:pPr>
        <w:pStyle w:val="a0"/>
        <w:jc w:val="center"/>
        <w:rPr>
          <w:b/>
        </w:rPr>
      </w:pPr>
    </w:p>
    <w:p w:rsidR="003A0DA5" w:rsidRPr="003A0DA5" w:rsidRDefault="003A0DA5" w:rsidP="003A0DA5">
      <w:pPr>
        <w:pStyle w:val="a0"/>
        <w:numPr>
          <w:ilvl w:val="0"/>
          <w:numId w:val="1"/>
        </w:numPr>
        <w:jc w:val="center"/>
        <w:rPr>
          <w:b/>
          <w:lang w:val="en-US"/>
        </w:rPr>
      </w:pPr>
      <w:r>
        <w:rPr>
          <w:b/>
        </w:rPr>
        <w:t>Общие положения</w:t>
      </w:r>
    </w:p>
    <w:p w:rsidR="003A0DA5" w:rsidRDefault="003A0DA5" w:rsidP="003A0DA5">
      <w:pPr>
        <w:pStyle w:val="a0"/>
        <w:rPr>
          <w:b/>
        </w:rPr>
      </w:pPr>
    </w:p>
    <w:p w:rsidR="003A0DA5" w:rsidRDefault="003A0DA5" w:rsidP="003A0DA5">
      <w:pPr>
        <w:pStyle w:val="a0"/>
        <w:numPr>
          <w:ilvl w:val="1"/>
          <w:numId w:val="1"/>
        </w:numPr>
      </w:pPr>
      <w:r>
        <w:t xml:space="preserve">Правила внутреннего </w:t>
      </w:r>
      <w:r w:rsidR="009B5876">
        <w:t>трудового распорядка способствую</w:t>
      </w:r>
      <w:r>
        <w:t>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образовательного учреждения.</w:t>
      </w:r>
    </w:p>
    <w:p w:rsidR="003A0DA5" w:rsidRDefault="003A0DA5" w:rsidP="003A0DA5">
      <w:pPr>
        <w:pStyle w:val="a0"/>
        <w:numPr>
          <w:ilvl w:val="1"/>
          <w:numId w:val="1"/>
        </w:numPr>
      </w:pPr>
      <w:r>
        <w:t>Каждый ра</w:t>
      </w:r>
      <w:r w:rsidR="009B5876">
        <w:t xml:space="preserve">ботник </w:t>
      </w:r>
      <w:r>
        <w:t xml:space="preserve"> учреждения несет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w:t>
      </w:r>
    </w:p>
    <w:p w:rsidR="00A8224B" w:rsidRDefault="00A8224B" w:rsidP="003A0DA5">
      <w:pPr>
        <w:pStyle w:val="a0"/>
        <w:numPr>
          <w:ilvl w:val="1"/>
          <w:numId w:val="1"/>
        </w:numPr>
      </w:pPr>
      <w:r>
        <w:t>Вопросы, связанные с применением правил внутреннего трудового распорядка, решаютс</w:t>
      </w:r>
      <w:r w:rsidR="009B5876">
        <w:t>я руководством  МУК</w:t>
      </w:r>
      <w:r>
        <w:t xml:space="preserve">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A8224B" w:rsidRDefault="00A8224B" w:rsidP="00A8224B">
      <w:pPr>
        <w:pStyle w:val="a0"/>
        <w:ind w:left="720"/>
      </w:pPr>
    </w:p>
    <w:p w:rsidR="00A8224B" w:rsidRPr="00A8224B" w:rsidRDefault="00A8224B" w:rsidP="00A8224B">
      <w:pPr>
        <w:pStyle w:val="a0"/>
        <w:numPr>
          <w:ilvl w:val="0"/>
          <w:numId w:val="1"/>
        </w:numPr>
        <w:jc w:val="center"/>
        <w:rPr>
          <w:b/>
        </w:rPr>
      </w:pPr>
      <w:r>
        <w:rPr>
          <w:b/>
        </w:rPr>
        <w:t>Порядок приема, перевода и увольнения работников</w:t>
      </w:r>
    </w:p>
    <w:p w:rsidR="00A8224B" w:rsidRDefault="00A8224B" w:rsidP="00A8224B">
      <w:pPr>
        <w:pStyle w:val="a0"/>
        <w:ind w:left="360"/>
        <w:rPr>
          <w:b/>
        </w:rPr>
      </w:pPr>
    </w:p>
    <w:p w:rsidR="00A8224B" w:rsidRDefault="00A8224B" w:rsidP="00A8224B">
      <w:pPr>
        <w:pStyle w:val="a0"/>
        <w:numPr>
          <w:ilvl w:val="1"/>
          <w:numId w:val="1"/>
        </w:numPr>
      </w:pPr>
      <w:r>
        <w:t xml:space="preserve">Для работников </w:t>
      </w:r>
      <w:r w:rsidR="009B5876">
        <w:t xml:space="preserve"> МБУ ДО «МУК» </w:t>
      </w:r>
      <w:r>
        <w:t xml:space="preserve"> работодателем является образовательное учреждение.</w:t>
      </w:r>
    </w:p>
    <w:p w:rsidR="00A8224B" w:rsidRDefault="00A8224B" w:rsidP="00A8224B">
      <w:pPr>
        <w:pStyle w:val="a0"/>
        <w:numPr>
          <w:ilvl w:val="1"/>
          <w:numId w:val="1"/>
        </w:numPr>
      </w:pPr>
      <w:r>
        <w:t xml:space="preserve">Прием на работу и увольнение работников </w:t>
      </w:r>
      <w:r w:rsidR="009B5876">
        <w:t xml:space="preserve">МБУ ДО «МУК»  </w:t>
      </w:r>
      <w:r>
        <w:t>осуществляет дире</w:t>
      </w:r>
      <w:r w:rsidR="009B5876">
        <w:t>ктор МУК</w:t>
      </w:r>
      <w:r>
        <w:t>.</w:t>
      </w:r>
    </w:p>
    <w:p w:rsidR="00A8224B" w:rsidRDefault="00A8224B" w:rsidP="00A8224B">
      <w:pPr>
        <w:pStyle w:val="a0"/>
        <w:numPr>
          <w:ilvl w:val="1"/>
          <w:numId w:val="1"/>
        </w:numPr>
      </w:pPr>
      <w: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A8224B" w:rsidRDefault="00A8224B" w:rsidP="00A8224B">
      <w:pPr>
        <w:pStyle w:val="a0"/>
        <w:numPr>
          <w:ilvl w:val="1"/>
          <w:numId w:val="1"/>
        </w:numPr>
      </w:pPr>
      <w:r>
        <w:t xml:space="preserve">К педагогической деятельности в </w:t>
      </w:r>
      <w:r w:rsidR="009B5876">
        <w:t xml:space="preserve">МБУ ДО «МУК»  </w:t>
      </w:r>
      <w:r>
        <w:t>не допускаются лица, которым она запрещена приговором суда или по медицинским</w:t>
      </w:r>
      <w:r w:rsidR="006D4E32">
        <w:t xml:space="preserve"> показаниям, а также лица, имеющие судимость за определенные преступления. Перечни соответствующих медицинских противопоказаний и составов преступлений устанавливается законом.</w:t>
      </w:r>
    </w:p>
    <w:p w:rsidR="006D4E32" w:rsidRDefault="006D4E32" w:rsidP="009B5876">
      <w:pPr>
        <w:pStyle w:val="a0"/>
        <w:numPr>
          <w:ilvl w:val="1"/>
          <w:numId w:val="1"/>
        </w:numPr>
      </w:pPr>
      <w:r>
        <w:t>При приеме на работу (заключение трудового договора) работник обязан представить администрации следующие документы:</w:t>
      </w:r>
    </w:p>
    <w:p w:rsidR="006D4E32" w:rsidRDefault="009B5876" w:rsidP="006D4E32">
      <w:pPr>
        <w:pStyle w:val="a0"/>
        <w:ind w:left="720"/>
      </w:pPr>
      <w:r>
        <w:t>- паспорт</w:t>
      </w:r>
      <w:r w:rsidR="006D4E32">
        <w:t>;</w:t>
      </w:r>
    </w:p>
    <w:p w:rsidR="006D4E32" w:rsidRDefault="006D4E32" w:rsidP="006D4E32">
      <w:pPr>
        <w:pStyle w:val="a0"/>
        <w:ind w:left="720"/>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D4E32" w:rsidRDefault="006D4E32" w:rsidP="006D4E32">
      <w:pPr>
        <w:pStyle w:val="a0"/>
        <w:ind w:left="720"/>
      </w:pPr>
      <w:r>
        <w:t>- страховое свидетельство государственного пенсионного страхования;</w:t>
      </w:r>
    </w:p>
    <w:p w:rsidR="006D4E32" w:rsidRDefault="006D4E32" w:rsidP="006D4E32">
      <w:pPr>
        <w:pStyle w:val="a0"/>
        <w:ind w:left="720"/>
      </w:pPr>
      <w:r>
        <w:t xml:space="preserve">- </w:t>
      </w:r>
      <w:r w:rsidR="00F639AB">
        <w:t>документы воинского учета – для военнообязанных и лиц, подлежащих призыву на военную службу;</w:t>
      </w:r>
    </w:p>
    <w:p w:rsidR="00F639AB" w:rsidRDefault="00F639AB" w:rsidP="005529AB">
      <w:pPr>
        <w:pStyle w:val="a0"/>
        <w:ind w:left="720"/>
      </w:pPr>
      <w:r>
        <w:t>- документ о соответствующем образовании. Прием на работу без перечисленных выше документов не допускается.</w:t>
      </w:r>
    </w:p>
    <w:p w:rsidR="00F639AB" w:rsidRDefault="00F639AB" w:rsidP="00F639AB">
      <w:pPr>
        <w:pStyle w:val="a0"/>
        <w:numPr>
          <w:ilvl w:val="1"/>
          <w:numId w:val="1"/>
        </w:numPr>
      </w:pPr>
      <w:r>
        <w:t>Запрещается требовать от лиц при приеме на работу документы, представление которых не предусмотрено законодательством.</w:t>
      </w:r>
    </w:p>
    <w:p w:rsidR="00F639AB" w:rsidRDefault="00F639AB" w:rsidP="00F639AB">
      <w:pPr>
        <w:pStyle w:val="a0"/>
        <w:numPr>
          <w:ilvl w:val="1"/>
          <w:numId w:val="1"/>
        </w:numPr>
      </w:pPr>
      <w:r>
        <w:t>Прием на работу оформляется подписанием</w:t>
      </w:r>
      <w:r w:rsidR="005529AB">
        <w:t xml:space="preserve"> трудового договора </w:t>
      </w:r>
      <w:r>
        <w:t>в письменной форме между работником и пред</w:t>
      </w:r>
      <w:r w:rsidR="005529AB">
        <w:t xml:space="preserve">ставителем администрации  </w:t>
      </w:r>
      <w:r w:rsidR="0059242B">
        <w:t>МУК.</w:t>
      </w:r>
    </w:p>
    <w:p w:rsidR="00F639AB" w:rsidRDefault="00E57B35" w:rsidP="00F639AB">
      <w:pPr>
        <w:pStyle w:val="a0"/>
        <w:numPr>
          <w:ilvl w:val="1"/>
          <w:numId w:val="1"/>
        </w:numPr>
      </w:pPr>
      <w:r>
        <w:t>После подписания</w:t>
      </w:r>
      <w:r w:rsidR="005529AB">
        <w:t xml:space="preserve"> трудового договора </w:t>
      </w:r>
      <w:r>
        <w:t>администрация издает приказ о приеме на работу, который доводится до сведения работника под расписку в трехдневный срок со дня подписания трудового дог</w:t>
      </w:r>
      <w:r w:rsidR="005529AB">
        <w:t>овора</w:t>
      </w:r>
      <w:r>
        <w:t>.</w:t>
      </w:r>
    </w:p>
    <w:p w:rsidR="00E57B35" w:rsidRDefault="00E57B35" w:rsidP="00E57B35">
      <w:pPr>
        <w:pStyle w:val="a0"/>
        <w:ind w:left="720"/>
      </w:pPr>
      <w:r>
        <w:t>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rsidR="003B317F" w:rsidRDefault="00E57B35" w:rsidP="0040169A">
      <w:pPr>
        <w:pStyle w:val="a0"/>
        <w:numPr>
          <w:ilvl w:val="1"/>
          <w:numId w:val="1"/>
        </w:numPr>
      </w:pPr>
      <w:r>
        <w:t>Перед допуском к работе вновь поступившего работника администрация обязана:</w:t>
      </w:r>
      <w:r w:rsidR="0040169A">
        <w:t xml:space="preserve">              </w:t>
      </w:r>
    </w:p>
    <w:p w:rsidR="003B317F" w:rsidRDefault="003B317F" w:rsidP="003B317F">
      <w:pPr>
        <w:pStyle w:val="a0"/>
        <w:ind w:left="360"/>
      </w:pPr>
      <w:r>
        <w:t xml:space="preserve">    </w:t>
      </w:r>
      <w:r w:rsidR="0040169A">
        <w:t xml:space="preserve"> </w:t>
      </w:r>
      <w:r>
        <w:t xml:space="preserve">  - </w:t>
      </w:r>
      <w:r w:rsidR="0040169A">
        <w:t>знакомить работника с документами, регл</w:t>
      </w:r>
      <w:r w:rsidR="005529AB">
        <w:t>аментирующими деятельность МУК</w:t>
      </w:r>
      <w:r w:rsidR="0040169A">
        <w:t xml:space="preserve">, </w:t>
      </w:r>
      <w:r>
        <w:t xml:space="preserve"> </w:t>
      </w:r>
    </w:p>
    <w:p w:rsidR="003B317F" w:rsidRDefault="003B317F" w:rsidP="003B317F">
      <w:pPr>
        <w:pStyle w:val="a0"/>
        <w:ind w:left="360"/>
      </w:pPr>
      <w:r>
        <w:t xml:space="preserve">      </w:t>
      </w:r>
      <w:r w:rsidR="0040169A">
        <w:t xml:space="preserve">его должностной инструкцией, условиями оплаты труда, разъяснить его права и </w:t>
      </w:r>
      <w:r>
        <w:t xml:space="preserve">   </w:t>
      </w:r>
    </w:p>
    <w:p w:rsidR="0040169A" w:rsidRDefault="003B317F" w:rsidP="003B317F">
      <w:pPr>
        <w:pStyle w:val="a0"/>
        <w:ind w:left="360"/>
      </w:pPr>
      <w:r>
        <w:t xml:space="preserve">      </w:t>
      </w:r>
      <w:r w:rsidR="0040169A">
        <w:t xml:space="preserve">обязанности;  </w:t>
      </w:r>
    </w:p>
    <w:p w:rsidR="0040169A" w:rsidRDefault="003B317F" w:rsidP="0040169A">
      <w:pPr>
        <w:pStyle w:val="a0"/>
        <w:ind w:left="720"/>
      </w:pPr>
      <w:r>
        <w:lastRenderedPageBreak/>
        <w:t xml:space="preserve">- </w:t>
      </w:r>
      <w:r w:rsidR="0040169A">
        <w:t>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40169A" w:rsidRDefault="00017799" w:rsidP="0040169A">
      <w:pPr>
        <w:pStyle w:val="a0"/>
        <w:numPr>
          <w:ilvl w:val="1"/>
          <w:numId w:val="1"/>
        </w:numPr>
      </w:pPr>
      <w:r>
        <w:t>На всех р</w:t>
      </w:r>
      <w:r w:rsidR="005529AB">
        <w:t xml:space="preserve">аботников МУК </w:t>
      </w:r>
      <w:r>
        <w:t>ведутся трудовые книжки в установленном порядке, на работающих по совместительству трудовые книжки ведутся по основному месту работы.</w:t>
      </w:r>
    </w:p>
    <w:p w:rsidR="00017799" w:rsidRDefault="005529AB" w:rsidP="0040169A">
      <w:pPr>
        <w:pStyle w:val="a0"/>
        <w:numPr>
          <w:ilvl w:val="1"/>
          <w:numId w:val="1"/>
        </w:numPr>
      </w:pPr>
      <w:r>
        <w:t xml:space="preserve">На каждого работника МУК </w:t>
      </w:r>
      <w:r w:rsidR="00017799">
        <w:t xml:space="preserve"> ведется личное дело, которое состоит из личного листка </w:t>
      </w:r>
      <w:r w:rsidR="009B5876">
        <w:t xml:space="preserve">по учету кадров, </w:t>
      </w:r>
      <w:r w:rsidR="00017799">
        <w:t>копии документов об образовании, материалов по результатам аттестации. После увольнения работника его личное дело хранится в обра</w:t>
      </w:r>
      <w:r>
        <w:t>зовательном учреждении</w:t>
      </w:r>
      <w:r w:rsidR="00017799">
        <w:t>.</w:t>
      </w:r>
    </w:p>
    <w:p w:rsidR="00017799" w:rsidRDefault="00017799" w:rsidP="0040169A">
      <w:pPr>
        <w:pStyle w:val="a0"/>
        <w:numPr>
          <w:ilvl w:val="1"/>
          <w:numId w:val="1"/>
        </w:numPr>
      </w:pPr>
      <w:r>
        <w:t>Прекращение трудового договора может иметь место только по основаниям, предусмотренным законодательством</w:t>
      </w:r>
      <w:r w:rsidR="00662BF6">
        <w:t xml:space="preserve"> (</w:t>
      </w:r>
      <w:r>
        <w:t xml:space="preserve"> Трудового кодекса Российской Федерации). Работники имеют право расторгнуть трудовой договор, предупредив письменно администрацию образовательного учреждения за две недели. Прекращение трудового договор</w:t>
      </w:r>
      <w:r w:rsidR="005529AB">
        <w:t xml:space="preserve">а  оформляется приказом по </w:t>
      </w:r>
      <w:r>
        <w:t>МУК.</w:t>
      </w:r>
    </w:p>
    <w:p w:rsidR="003B317F" w:rsidRDefault="00017799" w:rsidP="0040169A">
      <w:pPr>
        <w:pStyle w:val="a0"/>
        <w:numPr>
          <w:ilvl w:val="1"/>
          <w:numId w:val="1"/>
        </w:numPr>
      </w:pPr>
      <w:r>
        <w:t>В день увольнения администрация образовательного учреждения производит с работником полный денежный расчет и выдает ему трудовую книжку</w:t>
      </w:r>
      <w:r w:rsidR="003B317F">
        <w:t xml:space="preserve">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3B317F" w:rsidRDefault="003B317F" w:rsidP="003B317F">
      <w:pPr>
        <w:pStyle w:val="a0"/>
        <w:ind w:left="720"/>
      </w:pPr>
    </w:p>
    <w:p w:rsidR="00017799" w:rsidRPr="003B317F" w:rsidRDefault="003B317F" w:rsidP="003B317F">
      <w:pPr>
        <w:pStyle w:val="a0"/>
        <w:numPr>
          <w:ilvl w:val="0"/>
          <w:numId w:val="1"/>
        </w:numPr>
        <w:jc w:val="center"/>
        <w:rPr>
          <w:b/>
          <w:lang w:val="en-US"/>
        </w:rPr>
      </w:pPr>
      <w:r w:rsidRPr="003B317F">
        <w:rPr>
          <w:b/>
        </w:rPr>
        <w:t>Основные обязанности работников</w:t>
      </w:r>
    </w:p>
    <w:p w:rsidR="003B317F" w:rsidRDefault="003B317F" w:rsidP="003B317F">
      <w:pPr>
        <w:pStyle w:val="a0"/>
        <w:ind w:left="1080"/>
        <w:rPr>
          <w:b/>
        </w:rPr>
      </w:pPr>
    </w:p>
    <w:p w:rsidR="003B317F" w:rsidRDefault="003B317F" w:rsidP="003B317F">
      <w:pPr>
        <w:pStyle w:val="a0"/>
        <w:numPr>
          <w:ilvl w:val="1"/>
          <w:numId w:val="1"/>
        </w:numPr>
      </w:pPr>
      <w:r>
        <w:t xml:space="preserve">Работники образовательного учреждения обязаны: </w:t>
      </w:r>
      <w:r w:rsidR="00EA5919">
        <w:t xml:space="preserve">                                                                          </w:t>
      </w:r>
      <w:r>
        <w:t xml:space="preserve">- работать честно и добросовестно, строго выполнять учебный режим, </w:t>
      </w:r>
      <w:r w:rsidR="005529AB">
        <w:t>распоряжения администрации МУК</w:t>
      </w:r>
      <w:r>
        <w:t xml:space="preserve">, обязанности, возложенные на них уставом </w:t>
      </w:r>
      <w:r w:rsidR="005529AB">
        <w:t>МУК</w:t>
      </w:r>
      <w:r>
        <w:t>, правилами внутреннего трудового распорядка, положениями и должностными инструкциями;</w:t>
      </w:r>
      <w:r w:rsidR="00EA5919">
        <w:t xml:space="preserve">               - соблюдать дисциплин</w:t>
      </w:r>
      <w:r w:rsidR="005529AB">
        <w:t xml:space="preserve">у труда – основу порядка в </w:t>
      </w:r>
      <w:r w:rsidR="00EA5919">
        <w:t xml:space="preserve">МУК,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выполнять распоряжения администрации;                                                                                                                                              -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                                                                                                                                                  - быть всегда внимательными к </w:t>
      </w:r>
      <w:r w:rsidR="005529AB">
        <w:t xml:space="preserve"> учащимся</w:t>
      </w:r>
      <w:r w:rsidR="00EA5919">
        <w:t xml:space="preserve">, вежливыми с родителями учащихся и членами коллектива;                                                                                                                                                          - систематически повышать свой теоретический, методический и культурный уровень, деловую квалификацию; </w:t>
      </w:r>
      <w:r w:rsidR="00CF26E8">
        <w:t xml:space="preserve">                                                                                                                             </w:t>
      </w:r>
      <w:r w:rsidR="00EA5919">
        <w:t xml:space="preserve">- быть примером достойного поведения и высокого морального долга на работе, в быту и общественных </w:t>
      </w:r>
      <w:r w:rsidR="00CF26E8">
        <w:t>местах;                                                                                                                                  - содержать свое рабочее место в чистоте и порядке, соблюдать установленный порядок хранения материальных ценностей и документов;                                                                                  - беречь и укреплять собственность образовательного учреждения (оборудование, инвентарь, учебные пособия и т.д.), экономично расходовать материалы, топливо, электроэнергию, воспитывать у обучающихся бережное отношение к имуществу;                     - проходить в установленные сроки периодические медицинские осмотры.</w:t>
      </w:r>
    </w:p>
    <w:p w:rsidR="00CF26E8" w:rsidRDefault="00CF26E8" w:rsidP="003B317F">
      <w:pPr>
        <w:pStyle w:val="a0"/>
        <w:numPr>
          <w:ilvl w:val="1"/>
          <w:numId w:val="1"/>
        </w:numPr>
      </w:pPr>
      <w:r>
        <w:t xml:space="preserve">Педагогические работники образовательного учреждения несут полную ответственность за жизнь и здоровье </w:t>
      </w:r>
      <w:r w:rsidR="005529AB">
        <w:t xml:space="preserve"> учащихся </w:t>
      </w:r>
      <w:r w:rsidR="0059242B">
        <w:t>во время проведения занятий</w:t>
      </w:r>
      <w:r>
        <w:t xml:space="preserve">. </w:t>
      </w:r>
      <w:r w:rsidR="00B2774A">
        <w:t>Обо всех случаях травматизма обучающихся работники образовательного учреждения обязаны немедленно сообщить администрации.</w:t>
      </w:r>
    </w:p>
    <w:p w:rsidR="00B2774A" w:rsidRDefault="00B2774A" w:rsidP="003B317F">
      <w:pPr>
        <w:pStyle w:val="a0"/>
        <w:numPr>
          <w:ilvl w:val="1"/>
          <w:numId w:val="1"/>
        </w:numPr>
      </w:pPr>
      <w:r>
        <w:t>Приказом директора с согласия педагогического работника в дополнение к учебной работе на преподавателя может быть возложено</w:t>
      </w:r>
      <w:r w:rsidR="009B5876">
        <w:t xml:space="preserve"> заведование учебным кабинетом</w:t>
      </w:r>
      <w:r>
        <w:t xml:space="preserve">, </w:t>
      </w:r>
      <w:r>
        <w:lastRenderedPageBreak/>
        <w:t xml:space="preserve">выполнение обязанностей мастера </w:t>
      </w:r>
      <w:r w:rsidR="005529AB">
        <w:t>производственного обучения</w:t>
      </w:r>
      <w:r>
        <w:t>, организация трудового обучения, а также выполнение других образовательных функций.</w:t>
      </w:r>
    </w:p>
    <w:p w:rsidR="00B2774A" w:rsidRDefault="00B2774A" w:rsidP="00B2774A">
      <w:pPr>
        <w:pStyle w:val="a0"/>
        <w:ind w:left="720"/>
      </w:pPr>
    </w:p>
    <w:p w:rsidR="00B2774A" w:rsidRPr="00B2774A" w:rsidRDefault="00B2774A" w:rsidP="00B2774A">
      <w:pPr>
        <w:pStyle w:val="a0"/>
        <w:numPr>
          <w:ilvl w:val="0"/>
          <w:numId w:val="1"/>
        </w:numPr>
        <w:jc w:val="center"/>
        <w:rPr>
          <w:b/>
          <w:lang w:val="en-US"/>
        </w:rPr>
      </w:pPr>
      <w:r>
        <w:rPr>
          <w:b/>
        </w:rPr>
        <w:t>Основные обязанности администрации образовательного учреждения</w:t>
      </w:r>
    </w:p>
    <w:p w:rsidR="00B2774A" w:rsidRDefault="00B2774A" w:rsidP="00B2774A">
      <w:pPr>
        <w:pStyle w:val="a0"/>
        <w:ind w:left="1080"/>
        <w:rPr>
          <w:b/>
        </w:rPr>
      </w:pPr>
    </w:p>
    <w:p w:rsidR="00B2774A" w:rsidRDefault="00B2774A" w:rsidP="00B2774A">
      <w:pPr>
        <w:pStyle w:val="a0"/>
        <w:numPr>
          <w:ilvl w:val="1"/>
          <w:numId w:val="1"/>
        </w:numPr>
      </w:pPr>
      <w:r>
        <w:t xml:space="preserve">Администрация образовательного учреждения обязана: </w:t>
      </w:r>
      <w:r w:rsidR="000C3ACC">
        <w:t xml:space="preserve">                                                                 </w:t>
      </w:r>
      <w:r>
        <w:t>- обеспечивать соблюдение ра</w:t>
      </w:r>
      <w:r w:rsidR="005529AB">
        <w:t xml:space="preserve">ботниками </w:t>
      </w:r>
      <w:r>
        <w:t>МУК</w:t>
      </w:r>
      <w:r w:rsidR="005529AB">
        <w:t>,</w:t>
      </w:r>
      <w:r>
        <w:t xml:space="preserve"> обязанностей,</w:t>
      </w:r>
      <w:r w:rsidR="00007DB1">
        <w:t xml:space="preserve"> возложенных на них Уставом образовательного учреждения и правилами внутреннего трудового распорядка; </w:t>
      </w:r>
      <w:r w:rsidR="000C3ACC">
        <w:t xml:space="preserve">  </w:t>
      </w:r>
      <w:r w:rsidR="00007DB1">
        <w:t>- создать условия для улучшения качества работы, своевременно подводить итоги, поощрять передовых работников с учетом мнения трудового коллектива,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r w:rsidR="000C3ACC">
        <w:t xml:space="preserve">                                                                                                          </w:t>
      </w:r>
      <w:r w:rsidR="00007DB1">
        <w:t xml:space="preserve"> - 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 </w:t>
      </w:r>
      <w:r w:rsidR="000C3ACC">
        <w:t xml:space="preserve">                                                                                                                                        </w:t>
      </w:r>
      <w:r w:rsidR="00007DB1">
        <w:t>- своевременно рассматривать замечания работников; правильно организовывать труд работников  образовательного учреждения в соответствии  с их специальностью и квалификацией, закрепить за каждым из них</w:t>
      </w:r>
      <w:r w:rsidR="000C3ACC">
        <w:t xml:space="preserve"> определенное место для образовательной деятельности;                                                                                                                                                  - обеспечить исправное состояние оборудования, охрану здоровья и безопасные условия труда;                                                                                                                                                                 - </w:t>
      </w:r>
      <w:r w:rsidR="00007DB1">
        <w:t xml:space="preserve"> </w:t>
      </w:r>
      <w:r w:rsidR="00EC7859">
        <w:t xml:space="preserve">обеспечивать систематическое повышение профессиональной квалификации работников 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 </w:t>
      </w:r>
      <w:r w:rsidR="002A7B09">
        <w:t xml:space="preserve">                                                                                                                                      </w:t>
      </w:r>
      <w:r w:rsidR="00EC7859">
        <w:t>-</w:t>
      </w:r>
      <w:r w:rsidR="002A7B09">
        <w:t xml:space="preserve">  </w:t>
      </w:r>
      <w:r w:rsidR="00EC7859">
        <w:t>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r w:rsidR="002A7B09">
        <w:t xml:space="preserve">                                                                                                                                      </w:t>
      </w:r>
      <w:r w:rsidR="00EC7859">
        <w:t xml:space="preserve"> - 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 - создать нормальные санитарно-гигиенические условия (освещенность рабочего места, температурный ре</w:t>
      </w:r>
      <w:r w:rsidR="002A7B09">
        <w:t xml:space="preserve">жим, </w:t>
      </w:r>
      <w:proofErr w:type="spellStart"/>
      <w:r w:rsidR="002A7B09">
        <w:t>электробезопасность</w:t>
      </w:r>
      <w:proofErr w:type="spellEnd"/>
      <w:r w:rsidR="002A7B09">
        <w:t xml:space="preserve"> и т.д.)</w:t>
      </w:r>
      <w:r w:rsidR="00EC7859">
        <w:t>;</w:t>
      </w:r>
      <w:r w:rsidR="002A7B09">
        <w:t xml:space="preserve">                                                                                                                       - обеспечивать система</w:t>
      </w:r>
      <w:r w:rsidR="0059242B">
        <w:t xml:space="preserve">тический контроль за соблюдением </w:t>
      </w:r>
      <w:r w:rsidR="002A7B09">
        <w:t xml:space="preserve">условий оплаты труда работников и расходованием фонда заработной платы; чутко относится к повседневным нуждам работников образовательного учреждения, обеспечивать предоставление им установленных льгот и преимуществ, при возможности содействовать улучшению их жилищно-бытовых условий. </w:t>
      </w:r>
    </w:p>
    <w:p w:rsidR="002A7B09" w:rsidRDefault="002A7B09" w:rsidP="00B2774A">
      <w:pPr>
        <w:pStyle w:val="a0"/>
        <w:numPr>
          <w:ilvl w:val="1"/>
          <w:numId w:val="1"/>
        </w:numPr>
      </w:pPr>
      <w:r>
        <w:t>Администрация образовательного учреждения несет ответственность за жизнь и здоровье обучающихся во время пребывания их в МОУ «МУК» и участия в организуемых образовательным учреждением. Обо всех случаях травматизма  сообщать в соответствующие органы образования в установленном порядке.</w:t>
      </w:r>
    </w:p>
    <w:p w:rsidR="001C351B" w:rsidRDefault="001C351B" w:rsidP="001C351B">
      <w:pPr>
        <w:pStyle w:val="a0"/>
      </w:pPr>
    </w:p>
    <w:p w:rsidR="001C351B" w:rsidRDefault="001C351B" w:rsidP="001C351B">
      <w:pPr>
        <w:pStyle w:val="a0"/>
      </w:pPr>
    </w:p>
    <w:p w:rsidR="002A7B09" w:rsidRPr="002A7B09" w:rsidRDefault="002A7B09" w:rsidP="002A7B09">
      <w:pPr>
        <w:pStyle w:val="a0"/>
        <w:numPr>
          <w:ilvl w:val="0"/>
          <w:numId w:val="1"/>
        </w:numPr>
        <w:jc w:val="center"/>
        <w:rPr>
          <w:b/>
          <w:lang w:val="en-US"/>
        </w:rPr>
      </w:pPr>
      <w:r>
        <w:rPr>
          <w:b/>
        </w:rPr>
        <w:t>Права</w:t>
      </w:r>
    </w:p>
    <w:p w:rsidR="002A7B09" w:rsidRDefault="002A7B09" w:rsidP="002A7B09">
      <w:pPr>
        <w:pStyle w:val="a0"/>
        <w:ind w:left="1080"/>
        <w:rPr>
          <w:b/>
        </w:rPr>
      </w:pPr>
    </w:p>
    <w:p w:rsidR="002A7B09" w:rsidRDefault="002A7B09" w:rsidP="002A7B09">
      <w:pPr>
        <w:pStyle w:val="a0"/>
        <w:numPr>
          <w:ilvl w:val="1"/>
          <w:numId w:val="1"/>
        </w:numPr>
      </w:pPr>
      <w:r>
        <w:t xml:space="preserve">Педагогические работники имеют право работать по совместительству в других организациях, учреждениях в свободное от основной работы </w:t>
      </w:r>
      <w:r w:rsidR="00F51FD9">
        <w:t>время, но не в ущерб основной работе.</w:t>
      </w:r>
    </w:p>
    <w:p w:rsidR="00F51FD9" w:rsidRDefault="00F51FD9" w:rsidP="002A7B09">
      <w:pPr>
        <w:pStyle w:val="a0"/>
        <w:numPr>
          <w:ilvl w:val="1"/>
          <w:numId w:val="1"/>
        </w:numPr>
      </w:pPr>
      <w:r>
        <w:t>Административные и педагогические работники добровольно проходят, раз в пять лет аттестацию согласно Положению об аттестации педагогических и руководящих работников.</w:t>
      </w:r>
    </w:p>
    <w:p w:rsidR="00F51FD9" w:rsidRDefault="009B5876" w:rsidP="002A7B09">
      <w:pPr>
        <w:pStyle w:val="a0"/>
        <w:numPr>
          <w:ilvl w:val="1"/>
          <w:numId w:val="1"/>
        </w:numPr>
      </w:pPr>
      <w:r>
        <w:lastRenderedPageBreak/>
        <w:t xml:space="preserve">Работники МУК </w:t>
      </w:r>
      <w:r w:rsidR="00F51FD9">
        <w:t xml:space="preserve">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r w:rsidR="00CE1BC8">
        <w:t>.</w:t>
      </w:r>
    </w:p>
    <w:p w:rsidR="00CE1BC8" w:rsidRDefault="00CE1BC8" w:rsidP="00CE1BC8">
      <w:pPr>
        <w:pStyle w:val="a0"/>
        <w:ind w:left="720"/>
      </w:pPr>
    </w:p>
    <w:p w:rsidR="00CE1BC8" w:rsidRPr="003A2A07" w:rsidRDefault="003A2A07" w:rsidP="00CE1BC8">
      <w:pPr>
        <w:pStyle w:val="a0"/>
        <w:numPr>
          <w:ilvl w:val="0"/>
          <w:numId w:val="1"/>
        </w:numPr>
        <w:jc w:val="center"/>
        <w:rPr>
          <w:b/>
        </w:rPr>
      </w:pPr>
      <w:r>
        <w:rPr>
          <w:b/>
        </w:rPr>
        <w:t>Рабочее время и его использование</w:t>
      </w:r>
      <w:r w:rsidR="00CE1BC8">
        <w:rPr>
          <w:b/>
        </w:rPr>
        <w:t xml:space="preserve">                                                                                                     </w:t>
      </w:r>
    </w:p>
    <w:p w:rsidR="00CE1BC8" w:rsidRDefault="00CE1BC8" w:rsidP="00CE1BC8">
      <w:pPr>
        <w:pStyle w:val="a0"/>
        <w:ind w:left="720"/>
      </w:pPr>
    </w:p>
    <w:p w:rsidR="00CE1BC8" w:rsidRDefault="00CE1BC8" w:rsidP="00CE1BC8">
      <w:pPr>
        <w:pStyle w:val="a0"/>
        <w:numPr>
          <w:ilvl w:val="1"/>
          <w:numId w:val="1"/>
        </w:numPr>
      </w:pPr>
      <w:r>
        <w:t>Рабочее время педагогических работников определяется учебным расписанием и должностными обязанностями, возлагаемыми на них уставом образовательного учреждения и правилами внутреннего трудового распорядка.</w:t>
      </w:r>
    </w:p>
    <w:p w:rsidR="00CE1BC8" w:rsidRDefault="00CE1BC8" w:rsidP="00CE1BC8">
      <w:pPr>
        <w:pStyle w:val="a0"/>
        <w:numPr>
          <w:ilvl w:val="1"/>
          <w:numId w:val="1"/>
        </w:numPr>
      </w:pPr>
      <w:r>
        <w:t>Учебную нагрузку педагогических</w:t>
      </w:r>
      <w:r w:rsidR="0058177B">
        <w:t xml:space="preserve"> работников устанавливает директор  </w:t>
      </w:r>
      <w:r w:rsidR="009B5876">
        <w:t xml:space="preserve">МБУ ДО «МУК»  </w:t>
      </w:r>
      <w:r w:rsidR="0058177B">
        <w:t xml:space="preserve"> с учетом мнения трудового коллектива. При этом необходимо учитывать:                                                                                                                                 - объем учебной нагрузки устанавливается исходя из принципов преемственност</w:t>
      </w:r>
      <w:r w:rsidR="009B5876">
        <w:t>и с учетом квалификации преподавателей</w:t>
      </w:r>
      <w:r w:rsidR="0058177B">
        <w:t xml:space="preserve"> и объема учебной нагрузки;                                                                                - объем учебной нагрузки больше или меньше нормы часов за ставку заработной платы устанавливается только с письменного согласия работника;                                                            - объем учебной нагрузки должен быть стабильным на протяжении всего учебного года, уменьшение его возможно только при сокра</w:t>
      </w:r>
      <w:r w:rsidR="00074B37">
        <w:t xml:space="preserve">щении числа обучающихся </w:t>
      </w:r>
      <w:r w:rsidR="009B5876">
        <w:t xml:space="preserve">.  </w:t>
      </w:r>
    </w:p>
    <w:p w:rsidR="00074B37" w:rsidRDefault="00074B37" w:rsidP="00CE1BC8">
      <w:pPr>
        <w:pStyle w:val="a0"/>
        <w:numPr>
          <w:ilvl w:val="1"/>
          <w:numId w:val="1"/>
        </w:numPr>
      </w:pPr>
      <w:r>
        <w:t xml:space="preserve">Администрация </w:t>
      </w:r>
      <w:r w:rsidR="009B5876">
        <w:t>МУК</w:t>
      </w:r>
      <w:r>
        <w:t xml:space="preserve"> обязана организовать учет явки работников </w:t>
      </w:r>
      <w:r w:rsidR="009B5876">
        <w:t xml:space="preserve">МБУ ДО «МУК»  </w:t>
      </w:r>
      <w:r>
        <w:t xml:space="preserve"> на работу и ухода с работы.</w:t>
      </w:r>
    </w:p>
    <w:p w:rsidR="00074B37" w:rsidRDefault="00074B37" w:rsidP="00CE1BC8">
      <w:pPr>
        <w:pStyle w:val="a0"/>
        <w:numPr>
          <w:ilvl w:val="1"/>
          <w:numId w:val="1"/>
        </w:numPr>
      </w:pPr>
      <w:r>
        <w:t>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074B37" w:rsidRDefault="00074B37" w:rsidP="00CE1BC8">
      <w:pPr>
        <w:pStyle w:val="a0"/>
        <w:numPr>
          <w:ilvl w:val="1"/>
          <w:numId w:val="1"/>
        </w:numPr>
      </w:pPr>
      <w:r>
        <w:t>Работа в праздничные дни запрещена. Привлечение отдельных работников образовательного учреждения (преподавателей,  мастеров производственного обучения) к дежурству в выходные дни и праздничные дни допускается в исключительных случаях, предусмотренных законодательством, по письменному приказу директора образовательного учреждения.</w:t>
      </w:r>
    </w:p>
    <w:p w:rsidR="00074B37" w:rsidRDefault="00BA57F0" w:rsidP="00CE1BC8">
      <w:pPr>
        <w:pStyle w:val="a0"/>
        <w:numPr>
          <w:ilvl w:val="1"/>
          <w:numId w:val="1"/>
        </w:numPr>
      </w:pPr>
      <w:r>
        <w:t>Дни отдыха за дежурство или работу в выходные и праздничные дни предоставляется в порядке, предусмотренном действующим законодательством, в каникулярное время, не совпадающее с очередным отпуском.</w:t>
      </w:r>
    </w:p>
    <w:p w:rsidR="00BA57F0" w:rsidRDefault="00BA57F0" w:rsidP="00CE1BC8">
      <w:pPr>
        <w:pStyle w:val="a0"/>
        <w:numPr>
          <w:ilvl w:val="1"/>
          <w:numId w:val="1"/>
        </w:numPr>
      </w:pPr>
      <w:r>
        <w:t>Время каникул, несовпадающих с очередным отпуском, является рабочим временем педагогических работников. В эти периоды они привлекаются администрацией  образовательного учреждения к педагогической и организационной работе.</w:t>
      </w:r>
    </w:p>
    <w:p w:rsidR="00BA57F0" w:rsidRDefault="00BA57F0" w:rsidP="00CE1BC8">
      <w:pPr>
        <w:pStyle w:val="a0"/>
        <w:numPr>
          <w:ilvl w:val="1"/>
          <w:numId w:val="1"/>
        </w:numPr>
      </w:pPr>
      <w:r>
        <w:t>В каникулярное время учебно-вспомогательный и обслуживающий персонал образовательного учреждения привлекается к выполнению хозяйственных работ, не требующих специальных знаний, в пределах установленного им рабочего времени.</w:t>
      </w:r>
    </w:p>
    <w:p w:rsidR="00534AF1" w:rsidRDefault="00534AF1" w:rsidP="00CE1BC8">
      <w:pPr>
        <w:pStyle w:val="a0"/>
        <w:numPr>
          <w:ilvl w:val="1"/>
          <w:numId w:val="1"/>
        </w:numPr>
      </w:pPr>
      <w:r>
        <w:t>Очередность предоставления ежегодных отпусков устанавливается с учетом необходимости обеспечения нормальной работы образовательного учреждения и благоприятных условий для отдыха работников. Отпуска педагогическим работникам образовательного учреждения, как правило, предоставляется в период летних каникул.</w:t>
      </w:r>
    </w:p>
    <w:p w:rsidR="00534AF1" w:rsidRDefault="00534AF1" w:rsidP="00CE1BC8">
      <w:pPr>
        <w:pStyle w:val="a0"/>
        <w:numPr>
          <w:ilvl w:val="1"/>
          <w:numId w:val="1"/>
        </w:numPr>
      </w:pPr>
      <w:r>
        <w:t xml:space="preserve">Предоставление отпуска директору </w:t>
      </w:r>
      <w:r w:rsidR="009B5876">
        <w:t xml:space="preserve">МБУ ДО «МУК»  </w:t>
      </w:r>
      <w:r>
        <w:t>оформляется приказом по М</w:t>
      </w:r>
      <w:r w:rsidR="009B5876">
        <w:t>К</w:t>
      </w:r>
      <w:r>
        <w:t xml:space="preserve">У </w:t>
      </w:r>
      <w:r w:rsidR="009B5876">
        <w:t xml:space="preserve"> УО городского округа «город Кизляр»</w:t>
      </w:r>
      <w:r>
        <w:t xml:space="preserve"> другим работникам – приказом по </w:t>
      </w:r>
      <w:r w:rsidR="009B5876">
        <w:t xml:space="preserve">МБУ ДО «МУК»  </w:t>
      </w:r>
      <w:r>
        <w:t>.</w:t>
      </w:r>
    </w:p>
    <w:p w:rsidR="003A2A07" w:rsidRDefault="00534AF1" w:rsidP="00CE1BC8">
      <w:pPr>
        <w:pStyle w:val="a0"/>
        <w:numPr>
          <w:ilvl w:val="1"/>
          <w:numId w:val="1"/>
        </w:numPr>
      </w:pPr>
      <w:r>
        <w:t>Педагогическим и другим работникам образовательного учреждения запрещается: - изменять по сво</w:t>
      </w:r>
      <w:r w:rsidR="0059242B">
        <w:t>ему усмотрению расписание занятий</w:t>
      </w:r>
      <w:r>
        <w:t xml:space="preserve">, заменять друг друга без ведома администрации образовательного учреждения; </w:t>
      </w:r>
      <w:r w:rsidR="003A2A07">
        <w:t xml:space="preserve">                                                                                     </w:t>
      </w:r>
      <w:r>
        <w:t>- отменять, удлинять или со</w:t>
      </w:r>
      <w:r w:rsidR="0059242B">
        <w:t>кращать продолжительность занятий</w:t>
      </w:r>
      <w:r>
        <w:t xml:space="preserve"> и перемен</w:t>
      </w:r>
      <w:r w:rsidR="0059242B">
        <w:t>; удалять обучающихся с занятий</w:t>
      </w:r>
      <w:r w:rsidR="003A2A07">
        <w:t>;                                                                                                                                          - курить в помещениях и на территории образовательного учреждения; освобождать обучающихся от занятий для выполнения общественных поручений;                                                            -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                                                                                                                                                  - созывать в рабочее время собрания, заседания, совещания по общественным делам.</w:t>
      </w:r>
    </w:p>
    <w:p w:rsidR="003A2A07" w:rsidRDefault="003A2A07" w:rsidP="00CE1BC8">
      <w:pPr>
        <w:pStyle w:val="a0"/>
        <w:numPr>
          <w:ilvl w:val="1"/>
          <w:numId w:val="1"/>
        </w:numPr>
      </w:pPr>
      <w:r>
        <w:lastRenderedPageBreak/>
        <w:t>Посторонние лица мог</w:t>
      </w:r>
      <w:r w:rsidR="0059242B">
        <w:t>ут присутствовать во время занятий</w:t>
      </w:r>
      <w:r>
        <w:t xml:space="preserve"> в классе только с разрешения директора и его заместителей.</w:t>
      </w:r>
      <w:r w:rsidR="0059242B">
        <w:t xml:space="preserve"> Вход в класс после начала занятий</w:t>
      </w:r>
      <w:r>
        <w:t xml:space="preserve"> разрешается только директору образовательного учреждения и его заместителям.</w:t>
      </w:r>
    </w:p>
    <w:p w:rsidR="003A2A07" w:rsidRDefault="003A2A07" w:rsidP="003A2A07">
      <w:pPr>
        <w:pStyle w:val="a0"/>
        <w:ind w:left="720"/>
      </w:pPr>
    </w:p>
    <w:p w:rsidR="00BA57F0" w:rsidRPr="003A2A07" w:rsidRDefault="003A2A07" w:rsidP="003A2A07">
      <w:pPr>
        <w:pStyle w:val="a0"/>
        <w:numPr>
          <w:ilvl w:val="0"/>
          <w:numId w:val="1"/>
        </w:numPr>
        <w:jc w:val="center"/>
        <w:rPr>
          <w:b/>
        </w:rPr>
      </w:pPr>
      <w:r>
        <w:t xml:space="preserve">   </w:t>
      </w:r>
      <w:r w:rsidRPr="003A2A07">
        <w:rPr>
          <w:b/>
        </w:rPr>
        <w:t xml:space="preserve">Поощрения за успехи в работе                                                                        </w:t>
      </w:r>
    </w:p>
    <w:p w:rsidR="00CE1BC8" w:rsidRDefault="00CE1BC8" w:rsidP="00CE1BC8">
      <w:pPr>
        <w:pStyle w:val="a0"/>
        <w:jc w:val="center"/>
        <w:rPr>
          <w:b/>
        </w:rPr>
      </w:pPr>
    </w:p>
    <w:p w:rsidR="00F51FD9" w:rsidRDefault="003A2A07" w:rsidP="0000604A">
      <w:pPr>
        <w:pStyle w:val="a0"/>
        <w:numPr>
          <w:ilvl w:val="1"/>
          <w:numId w:val="1"/>
        </w:numPr>
      </w:pPr>
      <w:r>
        <w:t xml:space="preserve"> </w:t>
      </w:r>
      <w:r w:rsidR="0000604A">
        <w:t xml:space="preserve">За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применяются следующие поощрения:                                                                               - объявление благодарности с занесением в трудовую книжку;                                                                 </w:t>
      </w:r>
      <w:r w:rsidR="009B5876">
        <w:t xml:space="preserve">              </w:t>
      </w:r>
      <w:r w:rsidR="0000604A">
        <w:t xml:space="preserve">                                                                                                                                                         - награждение ценным подарком;                                                                                                                               -</w:t>
      </w:r>
      <w:r w:rsidR="0059242B">
        <w:t xml:space="preserve"> </w:t>
      </w:r>
      <w:r w:rsidR="0000604A">
        <w:t xml:space="preserve">награждение почетными грамотами.                                                                                                    В   </w:t>
      </w:r>
      <w:r w:rsidR="009B5876">
        <w:t xml:space="preserve">МБУ ДО «МУК»  </w:t>
      </w:r>
      <w:r w:rsidR="0000604A">
        <w:t>могут применяться и другие поощрения.</w:t>
      </w:r>
    </w:p>
    <w:p w:rsidR="0000604A" w:rsidRDefault="0000604A" w:rsidP="0000604A">
      <w:pPr>
        <w:pStyle w:val="a0"/>
        <w:numPr>
          <w:ilvl w:val="1"/>
          <w:numId w:val="1"/>
        </w:numPr>
      </w:pPr>
      <w:r>
        <w:t>За особые заслуги работники образовательного учреждения предоставляются в вышестоящие органы для награждения правительственными  наградами, установленными для работников народного образования, и присвоения почетных званий.</w:t>
      </w:r>
    </w:p>
    <w:p w:rsidR="0000604A" w:rsidRDefault="0000604A" w:rsidP="0000604A">
      <w:pPr>
        <w:pStyle w:val="a0"/>
        <w:numPr>
          <w:ilvl w:val="1"/>
          <w:numId w:val="1"/>
        </w:numPr>
      </w:pPr>
      <w:r>
        <w:t>При применении мер поощрения обеспечивается сочетание материального и морального стимулирования труда. Поощрения объявляются в приказе, доводят</w:t>
      </w:r>
      <w:r w:rsidR="00D41241">
        <w:t>ся до сведения всего коллектива и заносятся в трудовую книжку.</w:t>
      </w:r>
    </w:p>
    <w:p w:rsidR="00D41241" w:rsidRDefault="00D41241" w:rsidP="0000604A">
      <w:pPr>
        <w:pStyle w:val="a0"/>
        <w:numPr>
          <w:ilvl w:val="1"/>
          <w:numId w:val="1"/>
        </w:numPr>
      </w:pPr>
      <w:r>
        <w:t>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образовательного учреждения.</w:t>
      </w:r>
    </w:p>
    <w:p w:rsidR="00D41241" w:rsidRDefault="00D41241" w:rsidP="00D41241">
      <w:pPr>
        <w:pStyle w:val="a0"/>
        <w:ind w:left="720"/>
      </w:pPr>
    </w:p>
    <w:p w:rsidR="00D41241" w:rsidRPr="00D41241" w:rsidRDefault="00D41241" w:rsidP="00D41241">
      <w:pPr>
        <w:pStyle w:val="a0"/>
        <w:numPr>
          <w:ilvl w:val="0"/>
          <w:numId w:val="1"/>
        </w:numPr>
        <w:jc w:val="center"/>
        <w:rPr>
          <w:b/>
          <w:lang w:val="en-US"/>
        </w:rPr>
      </w:pPr>
      <w:r>
        <w:rPr>
          <w:b/>
        </w:rPr>
        <w:t>Ответственность за нарушение трудовой дисциплины</w:t>
      </w:r>
    </w:p>
    <w:p w:rsidR="00D41241" w:rsidRDefault="00D41241" w:rsidP="00D41241">
      <w:pPr>
        <w:pStyle w:val="a0"/>
        <w:ind w:left="1080"/>
        <w:rPr>
          <w:b/>
        </w:rPr>
      </w:pPr>
    </w:p>
    <w:p w:rsidR="00270C7E" w:rsidRDefault="00D41241" w:rsidP="00D41241">
      <w:pPr>
        <w:pStyle w:val="a0"/>
        <w:numPr>
          <w:ilvl w:val="1"/>
          <w:numId w:val="1"/>
        </w:numPr>
      </w:pPr>
      <w:r>
        <w:t>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образовательного учреждения,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D41241" w:rsidRDefault="00270C7E" w:rsidP="00D41241">
      <w:pPr>
        <w:pStyle w:val="a0"/>
        <w:numPr>
          <w:ilvl w:val="1"/>
          <w:numId w:val="1"/>
        </w:numPr>
      </w:pPr>
      <w:r>
        <w:t>За нарушение трудовой дисциплины администрация применяет следующие дисциплинарные взыскания:                                                                                                                           - замечание;                                                                                                                                                           - выговор;                                                                                                                                                                      - строгий выговор;                                                                                                                                                         -</w:t>
      </w:r>
      <w:r w:rsidR="0059242B">
        <w:t xml:space="preserve"> </w:t>
      </w:r>
      <w:r>
        <w:t>увольнение.</w:t>
      </w:r>
      <w:r w:rsidR="00D41241">
        <w:t xml:space="preserve"> </w:t>
      </w:r>
    </w:p>
    <w:p w:rsidR="00270C7E" w:rsidRDefault="00270C7E" w:rsidP="00D41241">
      <w:pPr>
        <w:pStyle w:val="a0"/>
        <w:numPr>
          <w:ilvl w:val="1"/>
          <w:numId w:val="1"/>
        </w:numPr>
      </w:pPr>
      <w:r>
        <w:t>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образовательного учреждения и правилами внутреннего трудового распорядка. За прогул, то есть отсутствие на рабочем месте б</w:t>
      </w:r>
      <w:r w:rsidR="00B26F5D">
        <w:t>ез уважительных причин в течение</w:t>
      </w:r>
      <w:r>
        <w:t xml:space="preserve"> всего рабочего дня (смены) независимо от его (ее) продолжительности, а также в случае отсутствия на рабочем месте без уважительных причин боле</w:t>
      </w:r>
      <w:r w:rsidR="00B26F5D">
        <w:t>е четырех часов подряд в течение</w:t>
      </w:r>
      <w:r>
        <w:t xml:space="preserve"> рабочего дня (смены). </w:t>
      </w:r>
      <w:r w:rsidR="00CE72BD">
        <w:t xml:space="preserve">                                                                                         </w:t>
      </w:r>
      <w:r>
        <w:t xml:space="preserve">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w:t>
      </w:r>
      <w:r w:rsidR="00CE72BD">
        <w:t>воспитательных функций.</w:t>
      </w:r>
    </w:p>
    <w:p w:rsidR="00CE72BD" w:rsidRDefault="00CE72BD" w:rsidP="00D41241">
      <w:pPr>
        <w:pStyle w:val="a0"/>
        <w:numPr>
          <w:ilvl w:val="1"/>
          <w:numId w:val="1"/>
        </w:numPr>
      </w:pPr>
      <w:r>
        <w:t xml:space="preserve">Дисциплинарное взыскание применяется директором, а также соответствующими  должностными лицами органов </w:t>
      </w:r>
      <w:r w:rsidR="0059242B">
        <w:t>образования,</w:t>
      </w:r>
      <w: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CE72BD" w:rsidRDefault="00CE72BD" w:rsidP="00D41241">
      <w:pPr>
        <w:pStyle w:val="a0"/>
        <w:numPr>
          <w:ilvl w:val="1"/>
          <w:numId w:val="1"/>
        </w:numPr>
      </w:pPr>
      <w:r>
        <w:t>Дисциплинарные взыскания на директора накладывается органом управления образования, который имеет право его назначать и увольнять.</w:t>
      </w:r>
    </w:p>
    <w:p w:rsidR="00CE72BD" w:rsidRDefault="00CE72BD" w:rsidP="00D41241">
      <w:pPr>
        <w:pStyle w:val="a0"/>
        <w:numPr>
          <w:ilvl w:val="1"/>
          <w:numId w:val="1"/>
        </w:numPr>
      </w:pPr>
      <w:r>
        <w:lastRenderedPageBreak/>
        <w:t>До применения взыскания от нарушителей трудовой дисциплины должны быть потребованы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C2702E" w:rsidRDefault="00C2702E" w:rsidP="00D41241">
      <w:pPr>
        <w:pStyle w:val="a0"/>
        <w:numPr>
          <w:ilvl w:val="1"/>
          <w:numId w:val="1"/>
        </w:numPr>
      </w:pPr>
      <w:r>
        <w:t>За каждое нарушение трудовой дисциплины может быть применено только одно дисциплинарное взыскание.</w:t>
      </w:r>
    </w:p>
    <w:p w:rsidR="00C2702E" w:rsidRDefault="00C2702E" w:rsidP="00D41241">
      <w:pPr>
        <w:pStyle w:val="a0"/>
        <w:numPr>
          <w:ilvl w:val="1"/>
          <w:numId w:val="1"/>
        </w:numPr>
      </w:pPr>
      <w:r>
        <w:t>Приказ о применении дисциплинарного взыскания с указанием мотивов его  применения объясняется работнику под расписку в трехдневный срок.</w:t>
      </w:r>
    </w:p>
    <w:p w:rsidR="00CE72BD" w:rsidRDefault="00B26F5D" w:rsidP="00D41241">
      <w:pPr>
        <w:pStyle w:val="a0"/>
        <w:numPr>
          <w:ilvl w:val="1"/>
          <w:numId w:val="1"/>
        </w:numPr>
      </w:pPr>
      <w:r>
        <w:t>Если  в течение</w:t>
      </w:r>
      <w:r w:rsidR="00C2702E">
        <w:t xml:space="preserve">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w:t>
      </w:r>
      <w:r w:rsidR="00F6490A">
        <w:t>е</w:t>
      </w:r>
      <w:r w:rsidR="00C2702E">
        <w:t xml:space="preserve"> срока действия</w:t>
      </w:r>
      <w:r w:rsidR="00CE72BD">
        <w:t xml:space="preserve"> </w:t>
      </w:r>
      <w:r w:rsidR="00F6490A">
        <w:t>дисциплинарного взыскания меры поощрения, указанные выше, не применяются.</w:t>
      </w:r>
    </w:p>
    <w:p w:rsidR="00F6490A" w:rsidRDefault="00F6490A" w:rsidP="00D41241">
      <w:pPr>
        <w:pStyle w:val="a0"/>
        <w:numPr>
          <w:ilvl w:val="1"/>
          <w:numId w:val="1"/>
        </w:numPr>
      </w:pPr>
      <w:r>
        <w:t>Трудовой коллектив имеет право на выражение недоверия любому члену администрации и ходатайства в вышестоящих органах о его замене.</w:t>
      </w:r>
    </w:p>
    <w:p w:rsidR="00F6490A" w:rsidRDefault="00F6490A" w:rsidP="00D41241">
      <w:pPr>
        <w:pStyle w:val="a0"/>
        <w:numPr>
          <w:ilvl w:val="1"/>
          <w:numId w:val="1"/>
        </w:numPr>
      </w:pPr>
      <w:r>
        <w:t>Правила внутреннего трудового распорядка сообщается каждому  работнику под расписку.</w:t>
      </w: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9B5876" w:rsidRDefault="009B5876"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pPr>
    </w:p>
    <w:p w:rsidR="00F6490A" w:rsidRDefault="00F6490A" w:rsidP="00F6490A">
      <w:pPr>
        <w:pStyle w:val="a0"/>
        <w:ind w:left="720"/>
        <w:jc w:val="center"/>
        <w:rPr>
          <w:b/>
        </w:rPr>
      </w:pPr>
      <w:r>
        <w:rPr>
          <w:b/>
        </w:rPr>
        <w:lastRenderedPageBreak/>
        <w:t>С правилами внутреннего трудового распорядка ознакомлены:</w:t>
      </w:r>
    </w:p>
    <w:p w:rsidR="00F6490A" w:rsidRDefault="00F6490A" w:rsidP="00F6490A">
      <w:pPr>
        <w:pStyle w:val="a0"/>
        <w:ind w:left="720"/>
        <w:jc w:val="center"/>
        <w:rPr>
          <w:b/>
        </w:rPr>
      </w:pPr>
    </w:p>
    <w:tbl>
      <w:tblPr>
        <w:tblStyle w:val="a4"/>
        <w:tblW w:w="0" w:type="auto"/>
        <w:tblInd w:w="720" w:type="dxa"/>
        <w:tblLook w:val="04A0"/>
      </w:tblPr>
      <w:tblGrid>
        <w:gridCol w:w="664"/>
        <w:gridCol w:w="3705"/>
        <w:gridCol w:w="2674"/>
        <w:gridCol w:w="1808"/>
      </w:tblGrid>
      <w:tr w:rsidR="007A2300" w:rsidTr="007A2300">
        <w:tc>
          <w:tcPr>
            <w:tcW w:w="664" w:type="dxa"/>
          </w:tcPr>
          <w:p w:rsidR="007A2300" w:rsidRDefault="007A2300" w:rsidP="00F6490A">
            <w:pPr>
              <w:pStyle w:val="a0"/>
              <w:rPr>
                <w:b/>
              </w:rPr>
            </w:pPr>
            <w:r>
              <w:rPr>
                <w:b/>
              </w:rPr>
              <w:t xml:space="preserve">№ </w:t>
            </w:r>
            <w:proofErr w:type="spellStart"/>
            <w:r>
              <w:rPr>
                <w:b/>
              </w:rPr>
              <w:t>п</w:t>
            </w:r>
            <w:proofErr w:type="spellEnd"/>
            <w:r>
              <w:rPr>
                <w:b/>
              </w:rPr>
              <w:t>/</w:t>
            </w:r>
            <w:proofErr w:type="spellStart"/>
            <w:r>
              <w:rPr>
                <w:b/>
              </w:rPr>
              <w:t>п</w:t>
            </w:r>
            <w:proofErr w:type="spellEnd"/>
          </w:p>
        </w:tc>
        <w:tc>
          <w:tcPr>
            <w:tcW w:w="3705" w:type="dxa"/>
            <w:tcBorders>
              <w:right w:val="single" w:sz="4" w:space="0" w:color="auto"/>
            </w:tcBorders>
          </w:tcPr>
          <w:p w:rsidR="007A2300" w:rsidRDefault="007A2300" w:rsidP="00F6490A">
            <w:pPr>
              <w:pStyle w:val="a0"/>
              <w:jc w:val="center"/>
              <w:rPr>
                <w:b/>
              </w:rPr>
            </w:pPr>
            <w:r>
              <w:rPr>
                <w:b/>
              </w:rPr>
              <w:t>Ф.И.О.</w:t>
            </w:r>
          </w:p>
        </w:tc>
        <w:tc>
          <w:tcPr>
            <w:tcW w:w="2674" w:type="dxa"/>
            <w:tcBorders>
              <w:left w:val="single" w:sz="4" w:space="0" w:color="auto"/>
            </w:tcBorders>
          </w:tcPr>
          <w:p w:rsidR="007A2300" w:rsidRDefault="007A2300" w:rsidP="007A2300">
            <w:pPr>
              <w:pStyle w:val="a0"/>
              <w:jc w:val="center"/>
              <w:rPr>
                <w:b/>
              </w:rPr>
            </w:pPr>
            <w:r>
              <w:rPr>
                <w:b/>
              </w:rPr>
              <w:t>Должность</w:t>
            </w:r>
          </w:p>
        </w:tc>
        <w:tc>
          <w:tcPr>
            <w:tcW w:w="1808" w:type="dxa"/>
          </w:tcPr>
          <w:p w:rsidR="007A2300" w:rsidRDefault="007A2300" w:rsidP="00F6490A">
            <w:pPr>
              <w:pStyle w:val="a0"/>
              <w:jc w:val="center"/>
              <w:rPr>
                <w:b/>
              </w:rPr>
            </w:pPr>
            <w:r>
              <w:rPr>
                <w:b/>
              </w:rPr>
              <w:t>Роспись</w:t>
            </w:r>
          </w:p>
        </w:tc>
      </w:tr>
      <w:tr w:rsidR="007A2300" w:rsidTr="007A2300">
        <w:tc>
          <w:tcPr>
            <w:tcW w:w="664" w:type="dxa"/>
          </w:tcPr>
          <w:p w:rsidR="007A2300" w:rsidRDefault="007A2300" w:rsidP="00F6490A">
            <w:pPr>
              <w:pStyle w:val="a0"/>
              <w:rPr>
                <w:b/>
              </w:rPr>
            </w:pPr>
            <w:r>
              <w:rPr>
                <w:b/>
              </w:rPr>
              <w:t>1.</w:t>
            </w:r>
          </w:p>
        </w:tc>
        <w:tc>
          <w:tcPr>
            <w:tcW w:w="3705" w:type="dxa"/>
            <w:tcBorders>
              <w:right w:val="single" w:sz="4" w:space="0" w:color="auto"/>
            </w:tcBorders>
          </w:tcPr>
          <w:p w:rsidR="007A2300" w:rsidRDefault="00D00F25" w:rsidP="00F6490A">
            <w:pPr>
              <w:pStyle w:val="a0"/>
              <w:rPr>
                <w:b/>
              </w:rPr>
            </w:pPr>
            <w:proofErr w:type="spellStart"/>
            <w:r>
              <w:rPr>
                <w:b/>
              </w:rPr>
              <w:t>Алилова</w:t>
            </w:r>
            <w:proofErr w:type="spellEnd"/>
            <w:r>
              <w:rPr>
                <w:b/>
              </w:rPr>
              <w:t xml:space="preserve"> Людмила Михайловна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2.</w:t>
            </w:r>
          </w:p>
        </w:tc>
        <w:tc>
          <w:tcPr>
            <w:tcW w:w="3705" w:type="dxa"/>
            <w:tcBorders>
              <w:right w:val="single" w:sz="4" w:space="0" w:color="auto"/>
            </w:tcBorders>
          </w:tcPr>
          <w:p w:rsidR="007A2300" w:rsidRDefault="00D00F25" w:rsidP="00F6490A">
            <w:pPr>
              <w:pStyle w:val="a0"/>
              <w:rPr>
                <w:b/>
              </w:rPr>
            </w:pPr>
            <w:r>
              <w:rPr>
                <w:b/>
              </w:rPr>
              <w:t>Лютая Раиса Михайловна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3.</w:t>
            </w:r>
          </w:p>
        </w:tc>
        <w:tc>
          <w:tcPr>
            <w:tcW w:w="3705" w:type="dxa"/>
            <w:tcBorders>
              <w:right w:val="single" w:sz="4" w:space="0" w:color="auto"/>
            </w:tcBorders>
          </w:tcPr>
          <w:p w:rsidR="007A2300" w:rsidRDefault="00D00F25" w:rsidP="00F6490A">
            <w:pPr>
              <w:pStyle w:val="a0"/>
              <w:rPr>
                <w:b/>
              </w:rPr>
            </w:pPr>
            <w:r>
              <w:rPr>
                <w:b/>
              </w:rPr>
              <w:t>Пересада Мария Алексеевна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4.</w:t>
            </w:r>
          </w:p>
        </w:tc>
        <w:tc>
          <w:tcPr>
            <w:tcW w:w="3705" w:type="dxa"/>
            <w:tcBorders>
              <w:right w:val="single" w:sz="4" w:space="0" w:color="auto"/>
            </w:tcBorders>
          </w:tcPr>
          <w:p w:rsidR="007A2300" w:rsidRDefault="00D00F25" w:rsidP="00F6490A">
            <w:pPr>
              <w:pStyle w:val="a0"/>
              <w:rPr>
                <w:b/>
              </w:rPr>
            </w:pPr>
            <w:r>
              <w:rPr>
                <w:b/>
              </w:rPr>
              <w:t>Петриашвили Ирина Николаевна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5.</w:t>
            </w:r>
          </w:p>
        </w:tc>
        <w:tc>
          <w:tcPr>
            <w:tcW w:w="3705" w:type="dxa"/>
            <w:tcBorders>
              <w:right w:val="single" w:sz="4" w:space="0" w:color="auto"/>
            </w:tcBorders>
          </w:tcPr>
          <w:p w:rsidR="007A2300" w:rsidRDefault="00D00F25" w:rsidP="00F6490A">
            <w:pPr>
              <w:pStyle w:val="a0"/>
              <w:rPr>
                <w:b/>
              </w:rPr>
            </w:pPr>
            <w:proofErr w:type="spellStart"/>
            <w:r>
              <w:rPr>
                <w:b/>
              </w:rPr>
              <w:t>Кофанова</w:t>
            </w:r>
            <w:proofErr w:type="spellEnd"/>
            <w:r>
              <w:rPr>
                <w:b/>
              </w:rPr>
              <w:t xml:space="preserve"> Анна Павловна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6.</w:t>
            </w:r>
          </w:p>
        </w:tc>
        <w:tc>
          <w:tcPr>
            <w:tcW w:w="3705" w:type="dxa"/>
            <w:tcBorders>
              <w:right w:val="single" w:sz="4" w:space="0" w:color="auto"/>
            </w:tcBorders>
          </w:tcPr>
          <w:p w:rsidR="007A2300" w:rsidRDefault="00D00F25" w:rsidP="00F6490A">
            <w:pPr>
              <w:pStyle w:val="a0"/>
              <w:rPr>
                <w:b/>
              </w:rPr>
            </w:pPr>
            <w:proofErr w:type="spellStart"/>
            <w:r>
              <w:rPr>
                <w:b/>
              </w:rPr>
              <w:t>Исмаилова</w:t>
            </w:r>
            <w:proofErr w:type="spellEnd"/>
            <w:r>
              <w:rPr>
                <w:b/>
              </w:rPr>
              <w:t xml:space="preserve"> </w:t>
            </w:r>
            <w:proofErr w:type="spellStart"/>
            <w:r>
              <w:rPr>
                <w:b/>
              </w:rPr>
              <w:t>Патимат</w:t>
            </w:r>
            <w:proofErr w:type="spellEnd"/>
            <w:r>
              <w:rPr>
                <w:b/>
              </w:rPr>
              <w:t xml:space="preserve"> Михайловна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7.</w:t>
            </w:r>
          </w:p>
        </w:tc>
        <w:tc>
          <w:tcPr>
            <w:tcW w:w="3705" w:type="dxa"/>
            <w:tcBorders>
              <w:right w:val="single" w:sz="4" w:space="0" w:color="auto"/>
            </w:tcBorders>
          </w:tcPr>
          <w:p w:rsidR="007A2300" w:rsidRDefault="00D00F25" w:rsidP="00F6490A">
            <w:pPr>
              <w:pStyle w:val="a0"/>
              <w:rPr>
                <w:b/>
              </w:rPr>
            </w:pPr>
            <w:proofErr w:type="spellStart"/>
            <w:r>
              <w:rPr>
                <w:b/>
              </w:rPr>
              <w:t>Люлин</w:t>
            </w:r>
            <w:proofErr w:type="spellEnd"/>
            <w:r>
              <w:rPr>
                <w:b/>
              </w:rPr>
              <w:t xml:space="preserve"> Александр Иосифович</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8.</w:t>
            </w:r>
          </w:p>
        </w:tc>
        <w:tc>
          <w:tcPr>
            <w:tcW w:w="3705" w:type="dxa"/>
            <w:tcBorders>
              <w:right w:val="single" w:sz="4" w:space="0" w:color="auto"/>
            </w:tcBorders>
          </w:tcPr>
          <w:p w:rsidR="007A2300" w:rsidRDefault="00D00F25" w:rsidP="00F6490A">
            <w:pPr>
              <w:pStyle w:val="a0"/>
              <w:rPr>
                <w:b/>
              </w:rPr>
            </w:pPr>
            <w:proofErr w:type="spellStart"/>
            <w:r>
              <w:rPr>
                <w:b/>
              </w:rPr>
              <w:t>Гасратов</w:t>
            </w:r>
            <w:proofErr w:type="spellEnd"/>
            <w:r>
              <w:rPr>
                <w:b/>
              </w:rPr>
              <w:t xml:space="preserve"> Аркадий </w:t>
            </w:r>
            <w:proofErr w:type="spellStart"/>
            <w:r>
              <w:rPr>
                <w:b/>
              </w:rPr>
              <w:t>Гайдарович</w:t>
            </w:r>
            <w:proofErr w:type="spellEnd"/>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9.</w:t>
            </w:r>
          </w:p>
        </w:tc>
        <w:tc>
          <w:tcPr>
            <w:tcW w:w="3705" w:type="dxa"/>
            <w:tcBorders>
              <w:right w:val="single" w:sz="4" w:space="0" w:color="auto"/>
            </w:tcBorders>
          </w:tcPr>
          <w:p w:rsidR="007A2300" w:rsidRDefault="00D00F25" w:rsidP="00F6490A">
            <w:pPr>
              <w:pStyle w:val="a0"/>
              <w:rPr>
                <w:b/>
              </w:rPr>
            </w:pPr>
            <w:proofErr w:type="spellStart"/>
            <w:r>
              <w:rPr>
                <w:b/>
              </w:rPr>
              <w:t>Абакарова</w:t>
            </w:r>
            <w:proofErr w:type="spellEnd"/>
            <w:r>
              <w:rPr>
                <w:b/>
              </w:rPr>
              <w:t xml:space="preserve"> </w:t>
            </w:r>
            <w:proofErr w:type="spellStart"/>
            <w:r>
              <w:rPr>
                <w:b/>
              </w:rPr>
              <w:t>Асият</w:t>
            </w:r>
            <w:proofErr w:type="spellEnd"/>
            <w:r>
              <w:rPr>
                <w:b/>
              </w:rPr>
              <w:t xml:space="preserve"> </w:t>
            </w:r>
            <w:proofErr w:type="spellStart"/>
            <w:r>
              <w:rPr>
                <w:b/>
              </w:rPr>
              <w:t>Абакаровна</w:t>
            </w:r>
            <w:proofErr w:type="spellEnd"/>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10.</w:t>
            </w:r>
          </w:p>
        </w:tc>
        <w:tc>
          <w:tcPr>
            <w:tcW w:w="3705" w:type="dxa"/>
            <w:tcBorders>
              <w:right w:val="single" w:sz="4" w:space="0" w:color="auto"/>
            </w:tcBorders>
          </w:tcPr>
          <w:p w:rsidR="007A2300" w:rsidRDefault="00D00F25" w:rsidP="00F6490A">
            <w:pPr>
              <w:pStyle w:val="a0"/>
              <w:rPr>
                <w:b/>
              </w:rPr>
            </w:pPr>
            <w:proofErr w:type="spellStart"/>
            <w:r>
              <w:rPr>
                <w:b/>
              </w:rPr>
              <w:t>Байдагулова</w:t>
            </w:r>
            <w:proofErr w:type="spellEnd"/>
            <w:r>
              <w:rPr>
                <w:b/>
              </w:rPr>
              <w:t xml:space="preserve"> Валентина Ивановна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11.</w:t>
            </w:r>
          </w:p>
        </w:tc>
        <w:tc>
          <w:tcPr>
            <w:tcW w:w="3705" w:type="dxa"/>
            <w:tcBorders>
              <w:right w:val="single" w:sz="4" w:space="0" w:color="auto"/>
            </w:tcBorders>
          </w:tcPr>
          <w:p w:rsidR="007A2300" w:rsidRDefault="00D00F25" w:rsidP="00F6490A">
            <w:pPr>
              <w:pStyle w:val="a0"/>
              <w:rPr>
                <w:b/>
              </w:rPr>
            </w:pPr>
            <w:r>
              <w:rPr>
                <w:b/>
              </w:rPr>
              <w:t>Степаненко Надежда Васильевна</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r>
              <w:rPr>
                <w:b/>
              </w:rPr>
              <w:t>12.</w:t>
            </w:r>
          </w:p>
        </w:tc>
        <w:tc>
          <w:tcPr>
            <w:tcW w:w="3705" w:type="dxa"/>
            <w:tcBorders>
              <w:right w:val="single" w:sz="4" w:space="0" w:color="auto"/>
            </w:tcBorders>
          </w:tcPr>
          <w:p w:rsidR="007A2300" w:rsidRDefault="00D00F25" w:rsidP="009B5876">
            <w:pPr>
              <w:pStyle w:val="a0"/>
              <w:rPr>
                <w:b/>
              </w:rPr>
            </w:pPr>
            <w:proofErr w:type="spellStart"/>
            <w:r>
              <w:rPr>
                <w:b/>
              </w:rPr>
              <w:t>Джумаев</w:t>
            </w:r>
            <w:proofErr w:type="spellEnd"/>
            <w:r>
              <w:rPr>
                <w:b/>
              </w:rPr>
              <w:t xml:space="preserve"> Байрам </w:t>
            </w:r>
            <w:proofErr w:type="spellStart"/>
            <w:r>
              <w:rPr>
                <w:b/>
              </w:rPr>
              <w:t>Гаджимурадович</w:t>
            </w:r>
            <w:proofErr w:type="spellEnd"/>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D00F25" w:rsidP="00F6490A">
            <w:pPr>
              <w:pStyle w:val="a0"/>
              <w:rPr>
                <w:b/>
              </w:rPr>
            </w:pPr>
            <w:r>
              <w:rPr>
                <w:b/>
              </w:rPr>
              <w:t>13.</w:t>
            </w:r>
          </w:p>
        </w:tc>
        <w:tc>
          <w:tcPr>
            <w:tcW w:w="3705" w:type="dxa"/>
            <w:tcBorders>
              <w:right w:val="single" w:sz="4" w:space="0" w:color="auto"/>
            </w:tcBorders>
          </w:tcPr>
          <w:p w:rsidR="007A2300" w:rsidRDefault="00D00F25" w:rsidP="00F6490A">
            <w:pPr>
              <w:pStyle w:val="a0"/>
              <w:rPr>
                <w:b/>
              </w:rPr>
            </w:pPr>
            <w:r>
              <w:rPr>
                <w:b/>
              </w:rPr>
              <w:t>Ахмедов Ахмед Магомедович</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D00F25" w:rsidP="00F6490A">
            <w:pPr>
              <w:pStyle w:val="a0"/>
              <w:rPr>
                <w:b/>
              </w:rPr>
            </w:pPr>
            <w:r>
              <w:rPr>
                <w:b/>
              </w:rPr>
              <w:t>14</w:t>
            </w:r>
          </w:p>
        </w:tc>
        <w:tc>
          <w:tcPr>
            <w:tcW w:w="3705" w:type="dxa"/>
            <w:tcBorders>
              <w:right w:val="single" w:sz="4" w:space="0" w:color="auto"/>
            </w:tcBorders>
          </w:tcPr>
          <w:p w:rsidR="007A2300" w:rsidRDefault="00D00F25" w:rsidP="00F6490A">
            <w:pPr>
              <w:pStyle w:val="a0"/>
              <w:rPr>
                <w:b/>
              </w:rPr>
            </w:pPr>
            <w:r>
              <w:rPr>
                <w:b/>
              </w:rPr>
              <w:t xml:space="preserve">Исаков </w:t>
            </w:r>
            <w:proofErr w:type="spellStart"/>
            <w:r>
              <w:rPr>
                <w:b/>
              </w:rPr>
              <w:t>Курбан</w:t>
            </w:r>
            <w:proofErr w:type="spellEnd"/>
            <w:r>
              <w:rPr>
                <w:b/>
              </w:rPr>
              <w:t xml:space="preserve"> Магомедович</w:t>
            </w: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r w:rsidR="007A2300" w:rsidTr="007A2300">
        <w:tc>
          <w:tcPr>
            <w:tcW w:w="664" w:type="dxa"/>
          </w:tcPr>
          <w:p w:rsidR="007A2300" w:rsidRDefault="007A2300" w:rsidP="00F6490A">
            <w:pPr>
              <w:pStyle w:val="a0"/>
              <w:rPr>
                <w:b/>
              </w:rPr>
            </w:pPr>
          </w:p>
        </w:tc>
        <w:tc>
          <w:tcPr>
            <w:tcW w:w="3705" w:type="dxa"/>
            <w:tcBorders>
              <w:right w:val="single" w:sz="4" w:space="0" w:color="auto"/>
            </w:tcBorders>
          </w:tcPr>
          <w:p w:rsidR="007A2300" w:rsidRDefault="007A2300" w:rsidP="00F6490A">
            <w:pPr>
              <w:pStyle w:val="a0"/>
              <w:rPr>
                <w:b/>
              </w:rPr>
            </w:pPr>
          </w:p>
        </w:tc>
        <w:tc>
          <w:tcPr>
            <w:tcW w:w="2674" w:type="dxa"/>
            <w:tcBorders>
              <w:left w:val="single" w:sz="4" w:space="0" w:color="auto"/>
            </w:tcBorders>
          </w:tcPr>
          <w:p w:rsidR="007A2300" w:rsidRDefault="007A2300" w:rsidP="00F6490A">
            <w:pPr>
              <w:pStyle w:val="a0"/>
              <w:rPr>
                <w:b/>
              </w:rPr>
            </w:pPr>
          </w:p>
        </w:tc>
        <w:tc>
          <w:tcPr>
            <w:tcW w:w="1808" w:type="dxa"/>
          </w:tcPr>
          <w:p w:rsidR="007A2300" w:rsidRDefault="007A2300" w:rsidP="00F6490A">
            <w:pPr>
              <w:pStyle w:val="a0"/>
              <w:rPr>
                <w:b/>
              </w:rPr>
            </w:pPr>
          </w:p>
        </w:tc>
      </w:tr>
    </w:tbl>
    <w:p w:rsidR="00F6490A" w:rsidRPr="00F6490A" w:rsidRDefault="00F6490A" w:rsidP="00F6490A">
      <w:pPr>
        <w:pStyle w:val="a0"/>
        <w:ind w:left="720"/>
        <w:rPr>
          <w:b/>
        </w:rPr>
      </w:pPr>
      <w:r>
        <w:rPr>
          <w:b/>
        </w:rPr>
        <w:t xml:space="preserve"> </w:t>
      </w:r>
    </w:p>
    <w:p w:rsidR="00270C7E" w:rsidRPr="00D41241" w:rsidRDefault="00270C7E" w:rsidP="00270C7E">
      <w:pPr>
        <w:pStyle w:val="a0"/>
        <w:ind w:left="720"/>
      </w:pPr>
    </w:p>
    <w:p w:rsidR="003A0DA5" w:rsidRDefault="003A0DA5" w:rsidP="009B5876">
      <w:pPr>
        <w:pStyle w:val="a0"/>
      </w:pPr>
    </w:p>
    <w:p w:rsidR="003A0DA5" w:rsidRPr="003A0DA5" w:rsidRDefault="003A0DA5" w:rsidP="003A0DA5">
      <w:pPr>
        <w:pStyle w:val="a0"/>
        <w:jc w:val="center"/>
        <w:rPr>
          <w:b/>
        </w:rPr>
      </w:pPr>
    </w:p>
    <w:sectPr w:rsidR="003A0DA5" w:rsidRPr="003A0DA5" w:rsidSect="00D00F25">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24A4B"/>
    <w:multiLevelType w:val="hybridMultilevel"/>
    <w:tmpl w:val="D8363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A14B9C"/>
    <w:multiLevelType w:val="multilevel"/>
    <w:tmpl w:val="21DC4C04"/>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A0DA5"/>
    <w:rsid w:val="0000604A"/>
    <w:rsid w:val="00007DB1"/>
    <w:rsid w:val="00017799"/>
    <w:rsid w:val="00062A44"/>
    <w:rsid w:val="00074B37"/>
    <w:rsid w:val="000C3ACC"/>
    <w:rsid w:val="00135C44"/>
    <w:rsid w:val="001C351B"/>
    <w:rsid w:val="00204B2C"/>
    <w:rsid w:val="00270C7E"/>
    <w:rsid w:val="002A7B09"/>
    <w:rsid w:val="00387E21"/>
    <w:rsid w:val="003A0DA5"/>
    <w:rsid w:val="003A2A07"/>
    <w:rsid w:val="003B317F"/>
    <w:rsid w:val="003C5C0B"/>
    <w:rsid w:val="0040169A"/>
    <w:rsid w:val="00534AF1"/>
    <w:rsid w:val="005529AB"/>
    <w:rsid w:val="0058177B"/>
    <w:rsid w:val="0059242B"/>
    <w:rsid w:val="005B6365"/>
    <w:rsid w:val="00662BF6"/>
    <w:rsid w:val="006D4E32"/>
    <w:rsid w:val="007A2300"/>
    <w:rsid w:val="008C03B1"/>
    <w:rsid w:val="009B5876"/>
    <w:rsid w:val="00A8224B"/>
    <w:rsid w:val="00AA683A"/>
    <w:rsid w:val="00AE36C6"/>
    <w:rsid w:val="00B26F5D"/>
    <w:rsid w:val="00B2774A"/>
    <w:rsid w:val="00BA57F0"/>
    <w:rsid w:val="00C2702E"/>
    <w:rsid w:val="00C45841"/>
    <w:rsid w:val="00CB77EA"/>
    <w:rsid w:val="00CE1BC8"/>
    <w:rsid w:val="00CE72BD"/>
    <w:rsid w:val="00CF26E8"/>
    <w:rsid w:val="00D00F25"/>
    <w:rsid w:val="00D41241"/>
    <w:rsid w:val="00E57B35"/>
    <w:rsid w:val="00EA250E"/>
    <w:rsid w:val="00EA5919"/>
    <w:rsid w:val="00EC7859"/>
    <w:rsid w:val="00F4222F"/>
    <w:rsid w:val="00F51FD9"/>
    <w:rsid w:val="00F639AB"/>
    <w:rsid w:val="00F64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0DA5"/>
    <w:pPr>
      <w:spacing w:after="0" w:line="240" w:lineRule="auto"/>
    </w:pPr>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3A0DA5"/>
    <w:pPr>
      <w:spacing w:after="0" w:line="240" w:lineRule="auto"/>
    </w:pPr>
    <w:rPr>
      <w:rFonts w:ascii="Calibri" w:eastAsia="Calibri" w:hAnsi="Calibri" w:cs="Times New Roman"/>
    </w:rPr>
  </w:style>
  <w:style w:type="table" w:styleId="a4">
    <w:name w:val="Table Grid"/>
    <w:basedOn w:val="a2"/>
    <w:uiPriority w:val="59"/>
    <w:rsid w:val="00F649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3358</Words>
  <Characters>19147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05</cp:lastModifiedBy>
  <cp:revision>7</cp:revision>
  <cp:lastPrinted>2016-04-18T05:34:00Z</cp:lastPrinted>
  <dcterms:created xsi:type="dcterms:W3CDTF">2014-03-18T10:32:00Z</dcterms:created>
  <dcterms:modified xsi:type="dcterms:W3CDTF">2016-04-18T05:35:00Z</dcterms:modified>
</cp:coreProperties>
</file>